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053A" w:rsidRDefault="00E0053A" w:rsidP="009D5AF2">
      <w:pPr>
        <w:pStyle w:val="Titel"/>
        <w:rPr>
          <w:sz w:val="28"/>
          <w:szCs w:val="56"/>
        </w:rPr>
      </w:pPr>
    </w:p>
    <w:p w:rsidR="007D3B5B" w:rsidRDefault="009D5AF2" w:rsidP="009D5AF2">
      <w:pPr>
        <w:pStyle w:val="Titel"/>
        <w:rPr>
          <w:sz w:val="28"/>
          <w:szCs w:val="56"/>
        </w:rPr>
      </w:pPr>
      <w:r w:rsidRPr="009D5AF2">
        <w:rPr>
          <w:sz w:val="28"/>
          <w:szCs w:val="56"/>
        </w:rPr>
        <w:t>Kurzbeschrieb</w:t>
      </w:r>
      <w:r>
        <w:rPr>
          <w:sz w:val="28"/>
          <w:szCs w:val="56"/>
        </w:rPr>
        <w:t xml:space="preserve"> – Vorstellung der Initiative</w:t>
      </w:r>
    </w:p>
    <w:p w:rsidR="001E2969" w:rsidRPr="002B206C" w:rsidRDefault="002B206C" w:rsidP="001E2969">
      <w:pPr>
        <w:rPr>
          <w:i/>
          <w:iCs/>
        </w:rPr>
      </w:pPr>
      <w:r w:rsidRPr="002B206C">
        <w:rPr>
          <w:b/>
          <w:bCs/>
          <w:i/>
          <w:iCs/>
        </w:rPr>
        <w:t>Bemerkung:</w:t>
      </w:r>
      <w:r>
        <w:rPr>
          <w:i/>
          <w:iCs/>
        </w:rPr>
        <w:t xml:space="preserve"> </w:t>
      </w:r>
      <w:r w:rsidR="001E2969" w:rsidRPr="002B206C">
        <w:rPr>
          <w:i/>
          <w:iCs/>
        </w:rPr>
        <w:t>Diese Texte dienen als Bausteine, um die Initiative im Gottesdienst vorzustellen.</w:t>
      </w:r>
    </w:p>
    <w:p w:rsidR="002B206C" w:rsidRDefault="002B206C" w:rsidP="009D5AF2">
      <w:pPr>
        <w:rPr>
          <w:b/>
          <w:bCs/>
          <w:sz w:val="24"/>
          <w:szCs w:val="32"/>
        </w:rPr>
      </w:pPr>
    </w:p>
    <w:p w:rsidR="009D5AF2" w:rsidRPr="009D5AF2" w:rsidRDefault="009D5AF2" w:rsidP="009D5AF2">
      <w:pPr>
        <w:rPr>
          <w:b/>
          <w:bCs/>
          <w:sz w:val="24"/>
          <w:szCs w:val="32"/>
        </w:rPr>
      </w:pPr>
      <w:r w:rsidRPr="009D5AF2">
        <w:rPr>
          <w:b/>
          <w:bCs/>
          <w:sz w:val="24"/>
          <w:szCs w:val="32"/>
        </w:rPr>
        <w:t>Um was geht es</w:t>
      </w:r>
    </w:p>
    <w:p w:rsidR="009D5AF2" w:rsidRPr="009D5AF2" w:rsidRDefault="009D5AF2" w:rsidP="009D5AF2">
      <w:r w:rsidRPr="009D5AF2">
        <w:t>Glencore verschmutzt mit einer Mine in Peru den Boden und das Wasser einer ganzen Stadt. Der Basler Konzern Syngenta verkauft t</w:t>
      </w:r>
      <w:r>
        <w:t>ö</w:t>
      </w:r>
      <w:r w:rsidRPr="009D5AF2">
        <w:t>dliche Pestizide, die bei uns schon lange verboten sind. Und Lafarge-</w:t>
      </w:r>
      <w:proofErr w:type="spellStart"/>
      <w:r w:rsidRPr="009D5AF2">
        <w:t>Holcim</w:t>
      </w:r>
      <w:proofErr w:type="spellEnd"/>
      <w:r w:rsidRPr="009D5AF2">
        <w:t xml:space="preserve"> verschmutzt mit einer Zementfabrik die Luft in einem Dorf in Nigeria. </w:t>
      </w:r>
    </w:p>
    <w:p w:rsidR="009D5AF2" w:rsidRPr="009D5AF2" w:rsidRDefault="009D5AF2" w:rsidP="009D5AF2">
      <w:r w:rsidRPr="009D5AF2">
        <w:t>Immer wieder verletzen Konzerne mit Sitz in der Schweiz die Menschenrechte und ignorieren minimale Umweltstandards. Die Initiative will solchen Gesch</w:t>
      </w:r>
      <w:r>
        <w:t>ä</w:t>
      </w:r>
      <w:r w:rsidRPr="009D5AF2">
        <w:t xml:space="preserve">ftspraktiken einen Riegel schieben. </w:t>
      </w:r>
    </w:p>
    <w:p w:rsidR="009D5AF2" w:rsidRPr="009D5AF2" w:rsidRDefault="009D5AF2" w:rsidP="009D5AF2">
      <w:r w:rsidRPr="009D5AF2">
        <w:t>Die Konzernverantwortungsinitiative fordert eine Selbstverst</w:t>
      </w:r>
      <w:r>
        <w:t>ä</w:t>
      </w:r>
      <w:r w:rsidRPr="009D5AF2">
        <w:t>ndlichkeit: Wenn Konzerne das Trinkwasser verseuchen oder ganze Landstriche zerst</w:t>
      </w:r>
      <w:r>
        <w:t>ö</w:t>
      </w:r>
      <w:r w:rsidRPr="009D5AF2">
        <w:t>ren, sollen sie daf</w:t>
      </w:r>
      <w:r>
        <w:t>ü</w:t>
      </w:r>
      <w:r w:rsidRPr="009D5AF2">
        <w:t xml:space="preserve">r geradestehen. </w:t>
      </w:r>
    </w:p>
    <w:p w:rsidR="009D5AF2" w:rsidRPr="000129E1" w:rsidRDefault="009D5AF2" w:rsidP="009D5AF2">
      <w:pPr>
        <w:rPr>
          <w:b/>
          <w:bCs/>
          <w:sz w:val="21"/>
          <w:szCs w:val="24"/>
        </w:rPr>
      </w:pPr>
      <w:r w:rsidRPr="000129E1">
        <w:rPr>
          <w:b/>
          <w:bCs/>
          <w:sz w:val="21"/>
          <w:szCs w:val="24"/>
        </w:rPr>
        <w:t>Kurzform</w:t>
      </w:r>
    </w:p>
    <w:p w:rsidR="009D5AF2" w:rsidRDefault="009D5AF2" w:rsidP="00E0053A">
      <w:r w:rsidRPr="009D5AF2">
        <w:t>Immer wieder verletzen Konzerne (wie Glencore oder Syngenta) die Menschenrechte und zerstören die Umwelt im Ausland. Die Konzernverantwortungsinitiative verlangt eine Selbstverständlichkeit: Konzerne sollen für solche Taten geradestehen. </w:t>
      </w:r>
    </w:p>
    <w:p w:rsidR="000129E1" w:rsidRPr="00ED0680" w:rsidRDefault="000129E1" w:rsidP="000129E1">
      <w:r w:rsidRPr="000129E1">
        <w:rPr>
          <w:b/>
          <w:bCs/>
          <w:sz w:val="21"/>
          <w:szCs w:val="21"/>
        </w:rPr>
        <w:t>Fälle</w:t>
      </w:r>
      <w:r w:rsidRPr="000129E1">
        <w:rPr>
          <w:b/>
        </w:rPr>
        <w:br/>
      </w:r>
      <w:r w:rsidRPr="00F04E07">
        <w:rPr>
          <w:b/>
        </w:rPr>
        <w:t xml:space="preserve">Glencore </w:t>
      </w:r>
      <w:r>
        <w:rPr>
          <w:b/>
        </w:rPr>
        <w:t>vertreibt Menschen mit Gewalt von ihrem Land</w:t>
      </w:r>
      <w:r w:rsidRPr="00F04E07">
        <w:t xml:space="preserve"> </w:t>
      </w:r>
      <w:r>
        <w:br/>
      </w:r>
      <w:r w:rsidRPr="00ED0680">
        <w:t xml:space="preserve">Verstörende Filmaufnahmen aus Peru zeigen, wie Glencore-Wachmänner 2018 über die Weihnachtstage indigene Bäuerinnen mit Steinen bewarfen, um sie von ihrem angestammten Land zu vertreiben. </w:t>
      </w:r>
    </w:p>
    <w:p w:rsidR="000129E1" w:rsidRDefault="000129E1" w:rsidP="000129E1">
      <w:r w:rsidRPr="00ED0680">
        <w:t>Es handelt sich um die gleiche Mine, die bereits im April 2018 in den Schlagzeilen war: Schon damals vertrieben Polizisten und Glencore-Angestellte peruanische Frauen mit Gewalt, um ihre Kupfer-Mine zu vergrössern – koste es</w:t>
      </w:r>
      <w:r>
        <w:t>,</w:t>
      </w:r>
      <w:r w:rsidRPr="00ED0680">
        <w:t xml:space="preserve"> was es wolle. </w:t>
      </w:r>
    </w:p>
    <w:p w:rsidR="00777DE8" w:rsidRDefault="000129E1" w:rsidP="00777DE8">
      <w:r w:rsidRPr="00F04E07">
        <w:rPr>
          <w:b/>
        </w:rPr>
        <w:t>Syngenta-Pestizide vergiften Landarbeiter in Ind</w:t>
      </w:r>
      <w:r>
        <w:rPr>
          <w:b/>
        </w:rPr>
        <w:t>ien</w:t>
      </w:r>
      <w:r>
        <w:rPr>
          <w:b/>
        </w:rPr>
        <w:br/>
      </w:r>
      <w:r w:rsidR="00777DE8">
        <w:t xml:space="preserve">Im zentralindischen </w:t>
      </w:r>
      <w:proofErr w:type="spellStart"/>
      <w:r w:rsidR="00777DE8">
        <w:t>Yavatmal</w:t>
      </w:r>
      <w:proofErr w:type="spellEnd"/>
      <w:r w:rsidR="00777DE8">
        <w:t xml:space="preserve"> wurden innert weniger Wochen etwa 800 Landarbeiter schwer vergiftet, als sie auf Baumwollfeldern Pestizide ausgebracht haben.</w:t>
      </w:r>
    </w:p>
    <w:p w:rsidR="00E0053A" w:rsidRDefault="00777DE8" w:rsidP="00777DE8">
      <w:r>
        <w:t xml:space="preserve">Über zwanzig Menschen sind gestorben. Das dafür mitverantwortliche </w:t>
      </w:r>
      <w:proofErr w:type="gramStart"/>
      <w:r>
        <w:t>Insektizid  «</w:t>
      </w:r>
      <w:proofErr w:type="gramEnd"/>
      <w:r>
        <w:t>Polo» wurde von Syngenta exportiert. Es ist hierzulande längst nicht mehr zugelassen.</w:t>
      </w:r>
    </w:p>
    <w:p w:rsidR="000129E1" w:rsidRDefault="000129E1" w:rsidP="009D5AF2">
      <w:pPr>
        <w:rPr>
          <w:b/>
          <w:bCs/>
          <w:sz w:val="24"/>
          <w:szCs w:val="32"/>
        </w:rPr>
      </w:pPr>
    </w:p>
    <w:p w:rsidR="00777DE8" w:rsidRDefault="00777DE8" w:rsidP="009D5AF2">
      <w:pPr>
        <w:rPr>
          <w:b/>
          <w:bCs/>
          <w:sz w:val="24"/>
          <w:szCs w:val="32"/>
        </w:rPr>
      </w:pPr>
    </w:p>
    <w:p w:rsidR="00777DE8" w:rsidRDefault="00777DE8" w:rsidP="009D5AF2">
      <w:pPr>
        <w:rPr>
          <w:b/>
          <w:bCs/>
          <w:sz w:val="24"/>
          <w:szCs w:val="32"/>
        </w:rPr>
      </w:pPr>
    </w:p>
    <w:p w:rsidR="009D5AF2" w:rsidRPr="009D5AF2" w:rsidRDefault="009D5AF2" w:rsidP="009D5AF2">
      <w:pPr>
        <w:rPr>
          <w:b/>
          <w:bCs/>
          <w:sz w:val="24"/>
          <w:szCs w:val="32"/>
        </w:rPr>
      </w:pPr>
      <w:r w:rsidRPr="009D5AF2">
        <w:rPr>
          <w:b/>
          <w:bCs/>
          <w:sz w:val="24"/>
          <w:szCs w:val="32"/>
        </w:rPr>
        <w:lastRenderedPageBreak/>
        <w:t>Das Engagement der Kirche</w:t>
      </w:r>
    </w:p>
    <w:p w:rsidR="00E0053A" w:rsidRPr="000129E1" w:rsidRDefault="00E0053A" w:rsidP="000129E1">
      <w:pPr>
        <w:pStyle w:val="StandardWeb"/>
        <w:spacing w:line="276" w:lineRule="auto"/>
        <w:rPr>
          <w:rFonts w:ascii="Open Sans" w:eastAsiaTheme="minorEastAsia" w:hAnsi="Open Sans" w:cstheme="minorBidi"/>
          <w:sz w:val="20"/>
          <w:szCs w:val="22"/>
        </w:rPr>
      </w:pPr>
      <w:r w:rsidRPr="000129E1">
        <w:rPr>
          <w:rFonts w:ascii="Open Sans" w:eastAsiaTheme="minorEastAsia" w:hAnsi="Open Sans" w:cstheme="minorBidi"/>
          <w:sz w:val="20"/>
          <w:szCs w:val="22"/>
        </w:rPr>
        <w:t>Die Initiative gründet auf zentralen Anliegen der biblischen Botschaft und des christlichen Glaubens: Nächstenliebe und Bewahrung der Schöpfung</w:t>
      </w:r>
      <w:r w:rsidR="00F11654">
        <w:rPr>
          <w:rFonts w:ascii="Open Sans" w:eastAsiaTheme="minorEastAsia" w:hAnsi="Open Sans" w:cstheme="minorBidi"/>
          <w:sz w:val="20"/>
          <w:szCs w:val="22"/>
        </w:rPr>
        <w:t>.</w:t>
      </w:r>
    </w:p>
    <w:p w:rsidR="00E0053A" w:rsidRPr="000129E1" w:rsidRDefault="00E0053A" w:rsidP="000129E1">
      <w:pPr>
        <w:spacing w:before="100" w:beforeAutospacing="1" w:after="100" w:afterAutospacing="1"/>
      </w:pPr>
      <w:r w:rsidRPr="000129E1">
        <w:t>Wir alle tragen Verantwortung für die Schöpfung, die Gott uns Menschen zur Freude und zur Sorge anvertraut hat. Und jeder Mensch besitzt als Sein Geschöpf eine unantastbare Würde. Gott macht sich für die Unterdrückten stark und setzt sich für Gerechtigkeit ein. Und uns alle macht Gott zu seinen Mitarbeiter</w:t>
      </w:r>
      <w:r w:rsidR="00F11654">
        <w:t>innen und Mitarbeitern</w:t>
      </w:r>
      <w:r w:rsidRPr="000129E1">
        <w:t xml:space="preserve">. </w:t>
      </w:r>
    </w:p>
    <w:p w:rsidR="00E0053A" w:rsidRPr="000129E1" w:rsidRDefault="00E0053A" w:rsidP="000129E1">
      <w:pPr>
        <w:spacing w:before="100" w:beforeAutospacing="1" w:after="100" w:afterAutospacing="1"/>
      </w:pPr>
      <w:r w:rsidRPr="000129E1">
        <w:t>Als Kirche ist es daher eine Selbstverständlichkeit, die Anliegen der Konzernverantwortungsinitiative zu unterstützen. Sie verhindert, dass weiterhin Menschen misshandelt und Gottes Schöpfung ausgebeutet w</w:t>
      </w:r>
      <w:r w:rsidR="00F11654">
        <w:t>erden</w:t>
      </w:r>
      <w:r w:rsidRPr="000129E1">
        <w:t xml:space="preserve">. </w:t>
      </w:r>
    </w:p>
    <w:p w:rsidR="001E2969" w:rsidRPr="000129E1" w:rsidRDefault="001E2969" w:rsidP="009D5AF2">
      <w:pPr>
        <w:rPr>
          <w:b/>
          <w:bCs/>
          <w:sz w:val="21"/>
          <w:szCs w:val="24"/>
        </w:rPr>
      </w:pPr>
      <w:r w:rsidRPr="000129E1">
        <w:rPr>
          <w:b/>
          <w:bCs/>
          <w:sz w:val="21"/>
          <w:szCs w:val="24"/>
        </w:rPr>
        <w:t>Unterstützung der Kirche</w:t>
      </w:r>
    </w:p>
    <w:p w:rsidR="009D5AF2" w:rsidRDefault="001E2969" w:rsidP="009D5AF2">
      <w:r>
        <w:t>Kirchliche</w:t>
      </w:r>
      <w:r w:rsidR="00E0053A">
        <w:t xml:space="preserve"> Hilfswerke sind in vielen Ländern tätig und nehmen vor Ort die Missstände war, die von Schweizer Konzernen mitverantwortet werden. Daher waren </w:t>
      </w:r>
      <w:r w:rsidR="009D5AF2" w:rsidRPr="009D5AF2">
        <w:t>Kirchen und christliche Hilfswerke von Beginn weg zentrale Träger der Initiative.</w:t>
      </w:r>
      <w:r w:rsidR="009D5AF2">
        <w:t xml:space="preserve"> </w:t>
      </w:r>
      <w:r w:rsidR="009D5AF2">
        <w:rPr>
          <w:rFonts w:eastAsiaTheme="minorHAnsi"/>
          <w:lang w:eastAsia="en-US"/>
        </w:rPr>
        <w:t xml:space="preserve">So wurden beispielsweise in der Ökumenischen Kampagne 2016 von </w:t>
      </w:r>
      <w:r w:rsidR="009D5AF2" w:rsidRPr="00074351">
        <w:rPr>
          <w:rFonts w:eastAsiaTheme="minorHAnsi"/>
          <w:i/>
          <w:iCs/>
          <w:lang w:eastAsia="en-US"/>
        </w:rPr>
        <w:t>Fastenopfer</w:t>
      </w:r>
      <w:r w:rsidR="009D5AF2">
        <w:rPr>
          <w:rFonts w:eastAsiaTheme="minorHAnsi"/>
          <w:lang w:eastAsia="en-US"/>
        </w:rPr>
        <w:t xml:space="preserve">, </w:t>
      </w:r>
      <w:r w:rsidR="009D5AF2" w:rsidRPr="00074351">
        <w:rPr>
          <w:rFonts w:eastAsiaTheme="minorHAnsi"/>
          <w:i/>
          <w:iCs/>
          <w:lang w:eastAsia="en-US"/>
        </w:rPr>
        <w:t>Brot für alle</w:t>
      </w:r>
      <w:r w:rsidR="009D5AF2">
        <w:rPr>
          <w:rFonts w:eastAsiaTheme="minorHAnsi"/>
          <w:lang w:eastAsia="en-US"/>
        </w:rPr>
        <w:t xml:space="preserve"> und </w:t>
      </w:r>
      <w:r w:rsidR="009D5AF2" w:rsidRPr="00074351">
        <w:rPr>
          <w:rFonts w:eastAsiaTheme="minorHAnsi"/>
          <w:i/>
          <w:iCs/>
          <w:lang w:eastAsia="en-US"/>
        </w:rPr>
        <w:t>Partner sein</w:t>
      </w:r>
      <w:r w:rsidR="009D5AF2">
        <w:rPr>
          <w:rFonts w:eastAsiaTheme="minorHAnsi"/>
          <w:lang w:eastAsia="en-US"/>
        </w:rPr>
        <w:t xml:space="preserve"> das Anliegen und die Initiative schon zum Thema gemacht und Unterschriften gesammelt. </w:t>
      </w:r>
    </w:p>
    <w:p w:rsidR="00E0053A" w:rsidRDefault="009D5AF2" w:rsidP="009D5AF2">
      <w:r w:rsidRPr="009D5AF2">
        <w:t>Heute steht die Evangelisch-reformierte Kirche Schweiz</w:t>
      </w:r>
      <w:r>
        <w:t>,</w:t>
      </w:r>
      <w:r w:rsidRPr="009D5AF2">
        <w:t xml:space="preserve"> die Schweizer Bischofskonferenz</w:t>
      </w:r>
      <w:r>
        <w:t xml:space="preserve">, die Schweizerische Evangelische Allianz und der Verband Freikirchen Schweiz </w:t>
      </w:r>
      <w:r w:rsidRPr="009D5AF2">
        <w:t xml:space="preserve">hinter der Initiative. </w:t>
      </w:r>
      <w:r>
        <w:t>Hinzu</w:t>
      </w:r>
      <w:r w:rsidR="00F11654">
        <w:t xml:space="preserve"> </w:t>
      </w:r>
      <w:r>
        <w:t xml:space="preserve">kommen viele </w:t>
      </w:r>
      <w:r w:rsidR="00E0053A">
        <w:t xml:space="preserve">Kantonalkirchen, Persönlichkeiten und über 60 christliche Organisationen wie </w:t>
      </w:r>
      <w:proofErr w:type="spellStart"/>
      <w:r w:rsidR="00E0053A">
        <w:t>Worldvision</w:t>
      </w:r>
      <w:proofErr w:type="spellEnd"/>
      <w:r w:rsidR="00E0053A">
        <w:t xml:space="preserve"> oder Mission 21</w:t>
      </w:r>
      <w:r w:rsidR="00E0053A">
        <w:rPr>
          <w:rStyle w:val="Funotenzeichen"/>
        </w:rPr>
        <w:footnoteReference w:id="1"/>
      </w:r>
      <w:r w:rsidR="00E0053A">
        <w:t>.</w:t>
      </w:r>
    </w:p>
    <w:p w:rsidR="009D5AF2" w:rsidRPr="00C80F5F" w:rsidRDefault="009D5AF2" w:rsidP="009D5AF2">
      <w:r w:rsidRPr="000129E1">
        <w:rPr>
          <w:b/>
          <w:bCs/>
          <w:sz w:val="21"/>
          <w:szCs w:val="24"/>
        </w:rPr>
        <w:t>Begründung</w:t>
      </w:r>
      <w:r w:rsidRPr="000129E1">
        <w:rPr>
          <w:sz w:val="21"/>
          <w:szCs w:val="24"/>
        </w:rPr>
        <w:br/>
      </w:r>
      <w:r w:rsidRPr="00C80F5F">
        <w:t>Politisches Engagement der Kirchen n</w:t>
      </w:r>
      <w:r>
        <w:t>ä</w:t>
      </w:r>
      <w:r w:rsidRPr="00C80F5F">
        <w:t xml:space="preserve">hrt sich aus ihren eigenen Quellen – aus </w:t>
      </w:r>
      <w:r>
        <w:t xml:space="preserve">der </w:t>
      </w:r>
      <w:r w:rsidRPr="00C80F5F">
        <w:t xml:space="preserve">Bibel und </w:t>
      </w:r>
      <w:r>
        <w:t xml:space="preserve">der </w:t>
      </w:r>
      <w:r w:rsidRPr="00C80F5F">
        <w:t>sozialethische</w:t>
      </w:r>
      <w:r>
        <w:t>n</w:t>
      </w:r>
      <w:r w:rsidRPr="00C80F5F">
        <w:t xml:space="preserve"> Tradition. Die Konzernverantwortungsinitiative antwortet in besonderem Mass auf zentrale biblische Themen, die sich wie ein roter Faden durch den biblischen Kanon ziehen: </w:t>
      </w:r>
    </w:p>
    <w:p w:rsidR="009D5AF2" w:rsidRDefault="009D5AF2" w:rsidP="009D5AF2">
      <w:r w:rsidRPr="00C80F5F">
        <w:t>Der Gott der Bibel hat eine besondere Beziehung zu den Armen. E</w:t>
      </w:r>
      <w:r w:rsidR="00777DE8">
        <w:t>r</w:t>
      </w:r>
      <w:r w:rsidRPr="00C80F5F">
        <w:t xml:space="preserve"> ergreift Partei f</w:t>
      </w:r>
      <w:r>
        <w:t>ü</w:t>
      </w:r>
      <w:r w:rsidRPr="00C80F5F">
        <w:t xml:space="preserve">r </w:t>
      </w:r>
      <w:r w:rsidR="00F11654">
        <w:t>j</w:t>
      </w:r>
      <w:r w:rsidRPr="00C80F5F">
        <w:t>ene, die ausgebeutet und unterdr</w:t>
      </w:r>
      <w:r>
        <w:t>ü</w:t>
      </w:r>
      <w:r w:rsidRPr="00C80F5F">
        <w:t>ckt werden. Auf herausragende Weise fordert Spr</w:t>
      </w:r>
      <w:r>
        <w:t>ü</w:t>
      </w:r>
      <w:r w:rsidRPr="00C80F5F">
        <w:t xml:space="preserve">che 31.9 dazu auf, es Gott gleichzutun und den Schutz der Armen und Schwachen im Rechtssystem zu verankern. </w:t>
      </w:r>
    </w:p>
    <w:p w:rsidR="009D5AF2" w:rsidRPr="00833932" w:rsidRDefault="009D5AF2" w:rsidP="009D5AF2">
      <w:pPr>
        <w:spacing w:before="100" w:beforeAutospacing="1" w:after="100" w:afterAutospacing="1" w:line="240" w:lineRule="auto"/>
        <w:rPr>
          <w:rFonts w:eastAsia="Times New Roman" w:cs="Open Sans"/>
          <w:sz w:val="24"/>
          <w:szCs w:val="24"/>
          <w:lang w:eastAsia="zh-CN"/>
        </w:rPr>
      </w:pPr>
      <w:r w:rsidRPr="00833932">
        <w:rPr>
          <w:rFonts w:eastAsia="Times New Roman" w:cs="Open Sans"/>
          <w:i/>
          <w:iCs/>
          <w:color w:val="113849"/>
          <w:sz w:val="22"/>
          <w:lang w:eastAsia="zh-CN"/>
        </w:rPr>
        <w:t>„Sprich für die Armen und Schwachen, nimm sie in Schutz und verhilf ihnen zu ihrem</w:t>
      </w:r>
      <w:r>
        <w:rPr>
          <w:rFonts w:eastAsia="Times New Roman" w:cs="Open Sans"/>
          <w:i/>
          <w:iCs/>
          <w:color w:val="113849"/>
          <w:sz w:val="22"/>
          <w:lang w:eastAsia="zh-CN"/>
        </w:rPr>
        <w:t xml:space="preserve"> </w:t>
      </w:r>
      <w:r w:rsidRPr="00833932">
        <w:rPr>
          <w:rFonts w:eastAsia="Times New Roman" w:cs="Open Sans"/>
          <w:i/>
          <w:iCs/>
          <w:color w:val="113849"/>
          <w:sz w:val="22"/>
          <w:lang w:eastAsia="zh-CN"/>
        </w:rPr>
        <w:t xml:space="preserve">Recht!“ Spr. 31.9 </w:t>
      </w:r>
    </w:p>
    <w:p w:rsidR="00E0053A" w:rsidRDefault="009D5AF2" w:rsidP="002B206C">
      <w:r w:rsidRPr="00C80F5F">
        <w:t>Die Konzernverantwortungsinitiative setzt sich f</w:t>
      </w:r>
      <w:r>
        <w:t>ü</w:t>
      </w:r>
      <w:r w:rsidRPr="00C80F5F">
        <w:t xml:space="preserve">r diesen Schutz ein und </w:t>
      </w:r>
      <w:proofErr w:type="gramStart"/>
      <w:r w:rsidRPr="00C80F5F">
        <w:t>des</w:t>
      </w:r>
      <w:r w:rsidR="00F11654">
        <w:t xml:space="preserve"> W</w:t>
      </w:r>
      <w:r w:rsidRPr="00C80F5F">
        <w:t>eitern</w:t>
      </w:r>
      <w:proofErr w:type="gramEnd"/>
      <w:r w:rsidRPr="00C80F5F">
        <w:t xml:space="preserve"> f</w:t>
      </w:r>
      <w:r>
        <w:t>ü</w:t>
      </w:r>
      <w:r w:rsidRPr="00C80F5F">
        <w:t>r die Bewahrung der Sch</w:t>
      </w:r>
      <w:r>
        <w:t>ö</w:t>
      </w:r>
      <w:r w:rsidRPr="00C80F5F">
        <w:t>pfung. Das JA zur Initiative entspricht daher zentralen biblischen Auftr</w:t>
      </w:r>
      <w:r>
        <w:t>ä</w:t>
      </w:r>
      <w:r w:rsidRPr="00C80F5F">
        <w:t>gen.</w:t>
      </w:r>
    </w:p>
    <w:p w:rsidR="000129E1" w:rsidRPr="000129E1" w:rsidRDefault="000129E1" w:rsidP="000129E1">
      <w:pPr>
        <w:pStyle w:val="StandardWeb"/>
        <w:spacing w:line="276" w:lineRule="auto"/>
        <w:rPr>
          <w:rFonts w:ascii="Open Sans" w:eastAsiaTheme="minorHAnsi" w:hAnsi="Open Sans" w:cs="Open Sans"/>
          <w:sz w:val="20"/>
          <w:szCs w:val="22"/>
          <w:lang w:eastAsia="en-US"/>
        </w:rPr>
      </w:pPr>
      <w:r w:rsidRPr="000129E1">
        <w:rPr>
          <w:rFonts w:ascii="Open Sans" w:eastAsiaTheme="minorHAnsi" w:hAnsi="Open Sans" w:cs="Open Sans"/>
          <w:b/>
          <w:bCs/>
          <w:sz w:val="22"/>
          <w:szCs w:val="22"/>
          <w:lang w:eastAsia="en-US"/>
        </w:rPr>
        <w:lastRenderedPageBreak/>
        <w:t>Haltung Evangelisch-reformierte Kirche Schweiz</w:t>
      </w:r>
      <w:r w:rsidRPr="000129E1">
        <w:rPr>
          <w:rFonts w:ascii="Open Sans" w:eastAsiaTheme="minorHAnsi" w:hAnsi="Open Sans" w:cs="Open Sans"/>
          <w:b/>
          <w:bCs/>
          <w:sz w:val="22"/>
          <w:szCs w:val="22"/>
          <w:lang w:eastAsia="en-US"/>
        </w:rPr>
        <w:br/>
      </w:r>
      <w:r w:rsidRPr="000129E1">
        <w:rPr>
          <w:rFonts w:ascii="Open Sans" w:eastAsiaTheme="minorHAnsi" w:hAnsi="Open Sans" w:cs="Open Sans"/>
          <w:sz w:val="20"/>
          <w:szCs w:val="22"/>
          <w:lang w:eastAsia="en-US"/>
        </w:rPr>
        <w:t>«Die Wirtschaft soll dem Menschen dienen. Deshalb wird der Kirchenbund immer seine Stimme erheben, um die Schweiz an ihre Verantwortung für die Menschen im globalen Süden zu erinnern.» (</w:t>
      </w:r>
      <w:hyperlink r:id="rId8" w:history="1">
        <w:r w:rsidRPr="000129E1">
          <w:rPr>
            <w:rStyle w:val="Hyperlink"/>
            <w:rFonts w:ascii="Open Sans" w:eastAsiaTheme="majorEastAsia" w:hAnsi="Open Sans" w:cs="Open Sans"/>
            <w:sz w:val="20"/>
            <w:szCs w:val="22"/>
            <w:lang w:eastAsia="en-US"/>
          </w:rPr>
          <w:t>Medienmitteilung Sept. 2019)</w:t>
        </w:r>
      </w:hyperlink>
    </w:p>
    <w:p w:rsidR="000129E1" w:rsidRPr="000129E1" w:rsidRDefault="000129E1" w:rsidP="000129E1">
      <w:pPr>
        <w:pStyle w:val="StandardWeb"/>
        <w:spacing w:line="276" w:lineRule="auto"/>
        <w:rPr>
          <w:rFonts w:ascii="Open Sans" w:eastAsiaTheme="minorHAnsi" w:hAnsi="Open Sans" w:cs="Open Sans"/>
          <w:sz w:val="20"/>
          <w:szCs w:val="20"/>
          <w:lang w:eastAsia="en-US"/>
        </w:rPr>
      </w:pPr>
      <w:r w:rsidRPr="000129E1">
        <w:rPr>
          <w:rFonts w:ascii="Open Sans" w:eastAsiaTheme="minorHAnsi" w:hAnsi="Open Sans" w:cs="Open Sans"/>
          <w:b/>
          <w:bCs/>
          <w:sz w:val="22"/>
          <w:szCs w:val="28"/>
          <w:lang w:eastAsia="en-US"/>
        </w:rPr>
        <w:t>Haltung Schweizer Bischofskonferenz</w:t>
      </w:r>
      <w:r w:rsidRPr="000129E1">
        <w:rPr>
          <w:rFonts w:ascii="Open Sans" w:eastAsiaTheme="minorHAnsi" w:hAnsi="Open Sans" w:cs="Open Sans"/>
          <w:b/>
          <w:bCs/>
          <w:sz w:val="22"/>
          <w:szCs w:val="28"/>
          <w:lang w:eastAsia="en-US"/>
        </w:rPr>
        <w:br/>
      </w:r>
      <w:r w:rsidRPr="000129E1">
        <w:rPr>
          <w:rFonts w:ascii="Open Sans" w:eastAsiaTheme="minorHAnsi" w:hAnsi="Open Sans" w:cs="Open Sans"/>
          <w:sz w:val="20"/>
          <w:szCs w:val="22"/>
          <w:lang w:eastAsia="en-US"/>
        </w:rPr>
        <w:t xml:space="preserve">«Die Mitglieder der SBK teilen die Sorgen der Initianten der </w:t>
      </w:r>
      <w:hyperlink r:id="rId9" w:tgtFrame="_self" w:tooltip="https://konzern-initiative.ch/" w:history="1">
        <w:r w:rsidRPr="000129E1">
          <w:rPr>
            <w:rFonts w:ascii="Open Sans" w:eastAsiaTheme="minorHAnsi" w:hAnsi="Open Sans" w:cs="Open Sans"/>
            <w:sz w:val="20"/>
            <w:szCs w:val="22"/>
            <w:lang w:eastAsia="en-US"/>
          </w:rPr>
          <w:t>Konzernverantwortungsinitiative</w:t>
        </w:r>
      </w:hyperlink>
      <w:r w:rsidRPr="000129E1">
        <w:rPr>
          <w:rFonts w:ascii="Open Sans" w:eastAsiaTheme="minorHAnsi" w:hAnsi="Open Sans" w:cs="Open Sans"/>
          <w:sz w:val="20"/>
          <w:szCs w:val="22"/>
          <w:lang w:eastAsia="en-US"/>
        </w:rPr>
        <w:t xml:space="preserve"> und unterstützen diese. Bischof Felix </w:t>
      </w:r>
      <w:proofErr w:type="spellStart"/>
      <w:r w:rsidRPr="000129E1">
        <w:rPr>
          <w:rFonts w:ascii="Open Sans" w:eastAsiaTheme="minorHAnsi" w:hAnsi="Open Sans" w:cs="Open Sans"/>
          <w:sz w:val="20"/>
          <w:szCs w:val="22"/>
          <w:lang w:eastAsia="en-US"/>
        </w:rPr>
        <w:t>Gmür</w:t>
      </w:r>
      <w:proofErr w:type="spellEnd"/>
      <w:r w:rsidRPr="000129E1">
        <w:rPr>
          <w:rFonts w:ascii="Open Sans" w:eastAsiaTheme="minorHAnsi" w:hAnsi="Open Sans" w:cs="Open Sans"/>
          <w:sz w:val="20"/>
          <w:szCs w:val="22"/>
          <w:lang w:eastAsia="en-US"/>
        </w:rPr>
        <w:t>, Stiftungsratspräsident des Fastenopfers, einer der Trägerorganisationen der Initiative, teilte seine Eindrücke aus seiner letzten Reise in Kolumbien</w:t>
      </w:r>
      <w:r w:rsidR="00F11654">
        <w:rPr>
          <w:rFonts w:ascii="Open Sans" w:eastAsiaTheme="minorHAnsi" w:hAnsi="Open Sans" w:cs="Open Sans"/>
          <w:sz w:val="20"/>
          <w:szCs w:val="22"/>
          <w:lang w:eastAsia="en-US"/>
        </w:rPr>
        <w:t xml:space="preserve"> mit</w:t>
      </w:r>
      <w:r w:rsidRPr="000129E1">
        <w:rPr>
          <w:rFonts w:ascii="Open Sans" w:eastAsiaTheme="minorHAnsi" w:hAnsi="Open Sans" w:cs="Open Sans"/>
          <w:sz w:val="20"/>
          <w:szCs w:val="22"/>
          <w:lang w:eastAsia="en-US"/>
        </w:rPr>
        <w:t>. Er konnte vor Ort feststellen, welche zerstörerischen Auswirkungen der Minenabbau nach sich zieht. Die Initiative beinhaltet wichtige Schritte in Richtung einer «integralen Ökologie», ganz im Sinne wie sie Papst Franziskus in «</w:t>
      </w:r>
      <w:proofErr w:type="spellStart"/>
      <w:r w:rsidRPr="000129E1">
        <w:rPr>
          <w:rFonts w:ascii="Open Sans" w:eastAsiaTheme="minorHAnsi" w:hAnsi="Open Sans" w:cs="Open Sans"/>
          <w:sz w:val="20"/>
          <w:szCs w:val="22"/>
          <w:lang w:eastAsia="en-US"/>
        </w:rPr>
        <w:t>Laudato</w:t>
      </w:r>
      <w:proofErr w:type="spellEnd"/>
      <w:r w:rsidRPr="000129E1">
        <w:rPr>
          <w:rFonts w:ascii="Open Sans" w:eastAsiaTheme="minorHAnsi" w:hAnsi="Open Sans" w:cs="Open Sans"/>
          <w:sz w:val="20"/>
          <w:szCs w:val="22"/>
          <w:lang w:eastAsia="en-US"/>
        </w:rPr>
        <w:t xml:space="preserve"> </w:t>
      </w:r>
      <w:proofErr w:type="spellStart"/>
      <w:r w:rsidRPr="000129E1">
        <w:rPr>
          <w:rFonts w:ascii="Open Sans" w:eastAsiaTheme="minorHAnsi" w:hAnsi="Open Sans" w:cs="Open Sans"/>
          <w:sz w:val="20"/>
          <w:szCs w:val="22"/>
          <w:lang w:eastAsia="en-US"/>
        </w:rPr>
        <w:t>sì</w:t>
      </w:r>
      <w:proofErr w:type="spellEnd"/>
      <w:r w:rsidRPr="000129E1">
        <w:rPr>
          <w:rFonts w:ascii="Open Sans" w:eastAsiaTheme="minorHAnsi" w:hAnsi="Open Sans" w:cs="Open Sans"/>
          <w:sz w:val="20"/>
          <w:szCs w:val="22"/>
          <w:lang w:eastAsia="en-US"/>
        </w:rPr>
        <w:t xml:space="preserve">» beschrieben hat.» </w:t>
      </w:r>
      <w:r w:rsidRPr="000129E1">
        <w:rPr>
          <w:rFonts w:ascii="Open Sans" w:eastAsiaTheme="minorHAnsi" w:hAnsi="Open Sans" w:cs="Open Sans"/>
          <w:sz w:val="20"/>
          <w:szCs w:val="20"/>
          <w:lang w:eastAsia="en-US"/>
        </w:rPr>
        <w:t>(</w:t>
      </w:r>
      <w:hyperlink r:id="rId10" w:history="1">
        <w:r w:rsidRPr="000129E1">
          <w:rPr>
            <w:rStyle w:val="Hyperlink"/>
            <w:rFonts w:ascii="Open Sans" w:eastAsiaTheme="minorHAnsi" w:hAnsi="Open Sans" w:cs="Open Sans"/>
            <w:sz w:val="20"/>
            <w:szCs w:val="20"/>
          </w:rPr>
          <w:t>Mediencommuniqué, Sept.19</w:t>
        </w:r>
      </w:hyperlink>
      <w:r w:rsidRPr="000129E1">
        <w:rPr>
          <w:rFonts w:ascii="Open Sans" w:eastAsiaTheme="minorHAnsi" w:hAnsi="Open Sans" w:cs="Open Sans"/>
          <w:sz w:val="20"/>
          <w:szCs w:val="20"/>
          <w:lang w:eastAsia="en-US"/>
        </w:rPr>
        <w:t>)</w:t>
      </w:r>
    </w:p>
    <w:p w:rsidR="00E0053A" w:rsidRDefault="00E0053A" w:rsidP="009D5AF2"/>
    <w:p w:rsidR="00E0053A" w:rsidRPr="00300EBE" w:rsidRDefault="00E0053A" w:rsidP="009D5AF2"/>
    <w:sectPr w:rsidR="00E0053A" w:rsidRPr="00300EBE" w:rsidSect="0021662F">
      <w:headerReference w:type="default" r:id="rId11"/>
      <w:footerReference w:type="default" r:id="rId12"/>
      <w:headerReference w:type="first" r:id="rId13"/>
      <w:footerReference w:type="first" r:id="rId14"/>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4368" w:rsidRDefault="00344368" w:rsidP="00A90588">
      <w:pPr>
        <w:spacing w:after="0" w:line="240" w:lineRule="auto"/>
      </w:pPr>
      <w:r>
        <w:separator/>
      </w:r>
    </w:p>
  </w:endnote>
  <w:endnote w:type="continuationSeparator" w:id="0">
    <w:p w:rsidR="00344368" w:rsidRDefault="00344368" w:rsidP="00A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2765" w:rsidRDefault="001C2765" w:rsidP="0021662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2C0" w:rsidRDefault="001C2765">
    <w:pPr>
      <w:pStyle w:val="Fuzeile"/>
    </w:pPr>
    <w:r>
      <w:rPr>
        <w:noProof/>
      </w:rPr>
      <w:drawing>
        <wp:inline distT="0" distB="0" distL="0" distR="0">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rPr>
      <w:drawing>
        <wp:anchor distT="0" distB="0" distL="114300" distR="114300" simplePos="0" relativeHeight="251658240" behindDoc="0" locked="0" layoutInCell="1" allowOverlap="1">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4368" w:rsidRDefault="00344368" w:rsidP="00A90588">
      <w:pPr>
        <w:spacing w:after="0" w:line="240" w:lineRule="auto"/>
      </w:pPr>
      <w:r>
        <w:separator/>
      </w:r>
    </w:p>
  </w:footnote>
  <w:footnote w:type="continuationSeparator" w:id="0">
    <w:p w:rsidR="00344368" w:rsidRDefault="00344368" w:rsidP="00A90588">
      <w:pPr>
        <w:spacing w:after="0" w:line="240" w:lineRule="auto"/>
      </w:pPr>
      <w:r>
        <w:continuationSeparator/>
      </w:r>
    </w:p>
  </w:footnote>
  <w:footnote w:id="1">
    <w:p w:rsidR="00E0053A" w:rsidRDefault="00E0053A">
      <w:pPr>
        <w:pStyle w:val="Funotentext"/>
      </w:pPr>
      <w:r w:rsidRPr="00E0053A">
        <w:rPr>
          <w:rStyle w:val="Funotenzeichen"/>
          <w:sz w:val="16"/>
          <w:szCs w:val="16"/>
        </w:rPr>
        <w:footnoteRef/>
      </w:r>
      <w:r w:rsidRPr="00E0053A">
        <w:rPr>
          <w:sz w:val="16"/>
          <w:szCs w:val="16"/>
        </w:rPr>
        <w:t xml:space="preserve"> </w:t>
      </w:r>
      <w:r w:rsidR="00C70740">
        <w:rPr>
          <w:sz w:val="16"/>
          <w:szCs w:val="16"/>
        </w:rPr>
        <w:t xml:space="preserve">Alternative: </w:t>
      </w:r>
      <w:r w:rsidRPr="00E0053A">
        <w:rPr>
          <w:sz w:val="16"/>
          <w:szCs w:val="16"/>
        </w:rPr>
        <w:t xml:space="preserve">Erwähnen </w:t>
      </w:r>
      <w:r w:rsidR="00C70740">
        <w:rPr>
          <w:sz w:val="16"/>
          <w:szCs w:val="16"/>
        </w:rPr>
        <w:t>hier</w:t>
      </w:r>
      <w:r w:rsidRPr="00E0053A">
        <w:rPr>
          <w:sz w:val="16"/>
          <w:szCs w:val="16"/>
        </w:rPr>
        <w:t xml:space="preserve"> Organisationen/Personen welche einen engen Bezug zu Ihrer Gemeinde </w:t>
      </w:r>
      <w:r w:rsidR="00C70740">
        <w:rPr>
          <w:sz w:val="16"/>
          <w:szCs w:val="16"/>
        </w:rPr>
        <w:t>haben</w:t>
      </w:r>
      <w:r w:rsidRPr="00E0053A">
        <w:rPr>
          <w:sz w:val="16"/>
          <w:szCs w:val="16"/>
        </w:rPr>
        <w:t xml:space="preserve">. Alle Unterstützenden finden Sie hier: </w:t>
      </w:r>
      <w:hyperlink r:id="rId1" w:history="1">
        <w:r w:rsidRPr="00E0053A">
          <w:rPr>
            <w:rStyle w:val="Hyperlink"/>
            <w:sz w:val="16"/>
            <w:szCs w:val="16"/>
            <w:u w:val="none"/>
          </w:rPr>
          <w:t>www.kirchefuerkonzernverantwortung.ch</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2B0F" w:rsidRDefault="0059141E" w:rsidP="0059141E">
    <w:pPr>
      <w:pStyle w:val="KopfzeileKfK"/>
      <w:ind w:left="-1417"/>
      <w:jc w:val="left"/>
    </w:pPr>
    <w:r>
      <w:rPr>
        <w:noProof/>
      </w:rPr>
      <w:drawing>
        <wp:inline distT="0" distB="0" distL="0" distR="0" wp14:anchorId="0397F66A" wp14:editId="77D4E61E">
          <wp:extent cx="7533619" cy="1214120"/>
          <wp:effectExtent l="0" t="0" r="0" b="5080"/>
          <wp:docPr id="81" name="Grafik 81" descr="C:\Users\kb\AppData\Local\Microsoft\Windows\INetCache\Content.Word\KfK_Dossier_Kopfze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ppData\Local\Microsoft\Windows\INetCache\Content.Word\KfK_Dossier_Kopfzeil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524" cy="123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619" w:rsidRDefault="005E2619"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F2"/>
    <w:rsid w:val="000129E1"/>
    <w:rsid w:val="0004454E"/>
    <w:rsid w:val="00087FD7"/>
    <w:rsid w:val="000D6D92"/>
    <w:rsid w:val="000F48F8"/>
    <w:rsid w:val="0012323F"/>
    <w:rsid w:val="001275D6"/>
    <w:rsid w:val="001A12A3"/>
    <w:rsid w:val="001B6599"/>
    <w:rsid w:val="001C2765"/>
    <w:rsid w:val="001E2969"/>
    <w:rsid w:val="001F0B39"/>
    <w:rsid w:val="001F2DBC"/>
    <w:rsid w:val="001F50FD"/>
    <w:rsid w:val="0021000C"/>
    <w:rsid w:val="0021289C"/>
    <w:rsid w:val="0021662F"/>
    <w:rsid w:val="002259FF"/>
    <w:rsid w:val="002562C0"/>
    <w:rsid w:val="00260341"/>
    <w:rsid w:val="002760DB"/>
    <w:rsid w:val="002B206C"/>
    <w:rsid w:val="00300EBE"/>
    <w:rsid w:val="00312F0B"/>
    <w:rsid w:val="00316D44"/>
    <w:rsid w:val="00317010"/>
    <w:rsid w:val="00342C12"/>
    <w:rsid w:val="00343C18"/>
    <w:rsid w:val="00344368"/>
    <w:rsid w:val="00347943"/>
    <w:rsid w:val="00356E1D"/>
    <w:rsid w:val="0038690E"/>
    <w:rsid w:val="003A1FFC"/>
    <w:rsid w:val="003A2A3E"/>
    <w:rsid w:val="003A2B91"/>
    <w:rsid w:val="003F3A66"/>
    <w:rsid w:val="0046463A"/>
    <w:rsid w:val="0049240B"/>
    <w:rsid w:val="0049774C"/>
    <w:rsid w:val="004C7F8C"/>
    <w:rsid w:val="004E44AE"/>
    <w:rsid w:val="004F25DE"/>
    <w:rsid w:val="004F4D92"/>
    <w:rsid w:val="0059141E"/>
    <w:rsid w:val="005A10E4"/>
    <w:rsid w:val="005C0246"/>
    <w:rsid w:val="005E2619"/>
    <w:rsid w:val="0063580A"/>
    <w:rsid w:val="006548EF"/>
    <w:rsid w:val="006907BF"/>
    <w:rsid w:val="00692EBE"/>
    <w:rsid w:val="006C4142"/>
    <w:rsid w:val="006D5DBA"/>
    <w:rsid w:val="007136FE"/>
    <w:rsid w:val="007330CA"/>
    <w:rsid w:val="00753F42"/>
    <w:rsid w:val="0075637C"/>
    <w:rsid w:val="007747B1"/>
    <w:rsid w:val="007749BF"/>
    <w:rsid w:val="00777DE8"/>
    <w:rsid w:val="00790A01"/>
    <w:rsid w:val="007C591F"/>
    <w:rsid w:val="007C7A75"/>
    <w:rsid w:val="007D3B5B"/>
    <w:rsid w:val="008039CF"/>
    <w:rsid w:val="00823CA2"/>
    <w:rsid w:val="00851F75"/>
    <w:rsid w:val="00882711"/>
    <w:rsid w:val="008938D4"/>
    <w:rsid w:val="008B2B0F"/>
    <w:rsid w:val="008B7496"/>
    <w:rsid w:val="008E335E"/>
    <w:rsid w:val="008E6A37"/>
    <w:rsid w:val="0090397B"/>
    <w:rsid w:val="0091057A"/>
    <w:rsid w:val="00920E30"/>
    <w:rsid w:val="00937F47"/>
    <w:rsid w:val="00944A7B"/>
    <w:rsid w:val="0094785A"/>
    <w:rsid w:val="00970948"/>
    <w:rsid w:val="0098720F"/>
    <w:rsid w:val="00992DE6"/>
    <w:rsid w:val="00996B82"/>
    <w:rsid w:val="009B4A6B"/>
    <w:rsid w:val="009D5AF2"/>
    <w:rsid w:val="00A11F33"/>
    <w:rsid w:val="00A36CAD"/>
    <w:rsid w:val="00A85128"/>
    <w:rsid w:val="00A90588"/>
    <w:rsid w:val="00AF638A"/>
    <w:rsid w:val="00B04F59"/>
    <w:rsid w:val="00B1563D"/>
    <w:rsid w:val="00B80408"/>
    <w:rsid w:val="00BA08DA"/>
    <w:rsid w:val="00BB1BBE"/>
    <w:rsid w:val="00BB3BF6"/>
    <w:rsid w:val="00BE3A60"/>
    <w:rsid w:val="00BF566B"/>
    <w:rsid w:val="00C23816"/>
    <w:rsid w:val="00C34F2E"/>
    <w:rsid w:val="00C36B2F"/>
    <w:rsid w:val="00C70740"/>
    <w:rsid w:val="00C76F75"/>
    <w:rsid w:val="00C77975"/>
    <w:rsid w:val="00C84207"/>
    <w:rsid w:val="00CE49CE"/>
    <w:rsid w:val="00CF2B6D"/>
    <w:rsid w:val="00CF34FA"/>
    <w:rsid w:val="00D0470B"/>
    <w:rsid w:val="00D6567D"/>
    <w:rsid w:val="00D6620A"/>
    <w:rsid w:val="00D82121"/>
    <w:rsid w:val="00DC43DD"/>
    <w:rsid w:val="00DD1707"/>
    <w:rsid w:val="00E0053A"/>
    <w:rsid w:val="00E77486"/>
    <w:rsid w:val="00E85E01"/>
    <w:rsid w:val="00EA6967"/>
    <w:rsid w:val="00EB377C"/>
    <w:rsid w:val="00EC6495"/>
    <w:rsid w:val="00EF1F58"/>
    <w:rsid w:val="00F03164"/>
    <w:rsid w:val="00F11654"/>
    <w:rsid w:val="00F300AA"/>
    <w:rsid w:val="00F43089"/>
    <w:rsid w:val="00F64C7C"/>
    <w:rsid w:val="00F74B3D"/>
    <w:rsid w:val="00F807A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9B369"/>
  <w15:docId w15:val="{3431F8E6-2011-2D48-AB7C-6F78BA1E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289C"/>
    <w:rPr>
      <w:rFonts w:ascii="Open Sans" w:eastAsiaTheme="minorEastAsia" w:hAnsi="Open Sans"/>
      <w:sz w:val="20"/>
      <w:lang w:eastAsia="de-CH"/>
    </w:rPr>
  </w:style>
  <w:style w:type="paragraph" w:styleId="berschrift1">
    <w:name w:val="heading 1"/>
    <w:basedOn w:val="Standard"/>
    <w:next w:val="Standard"/>
    <w:link w:val="berschrift1Zchn"/>
    <w:uiPriority w:val="9"/>
    <w:qFormat/>
    <w:rsid w:val="0049774C"/>
    <w:pPr>
      <w:keepNext/>
      <w:keepLines/>
      <w:numPr>
        <w:numId w:val="3"/>
      </w:numPr>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after="0"/>
      <w:outlineLvl w:val="2"/>
    </w:pPr>
    <w:rPr>
      <w:rFonts w:eastAsiaTheme="majorEastAsia" w:cstheme="majorBidi"/>
      <w:bCs/>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after="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after="0"/>
      <w:outlineLvl w:val="4"/>
    </w:pPr>
    <w:rPr>
      <w:rFonts w:asciiTheme="majorHAnsi" w:eastAsiaTheme="majorEastAsia" w:hAnsiTheme="majorHAnsi" w:cstheme="majorBidi"/>
      <w:color w:val="2C4611" w:themeColor="accent1" w:themeShade="7F"/>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after="0"/>
      <w:outlineLvl w:val="5"/>
    </w:pPr>
    <w:rPr>
      <w:rFonts w:asciiTheme="majorHAnsi" w:eastAsiaTheme="majorEastAsia" w:hAnsiTheme="majorHAnsi" w:cstheme="majorBidi"/>
      <w:i/>
      <w:iCs/>
      <w:color w:val="2C4611" w:themeColor="accent1" w:themeShade="7F"/>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pPr>
  </w:style>
  <w:style w:type="paragraph" w:styleId="Verzeichnis2">
    <w:name w:val="toc 2"/>
    <w:basedOn w:val="Standard"/>
    <w:next w:val="Standard"/>
    <w:autoRedefine/>
    <w:uiPriority w:val="39"/>
    <w:unhideWhenUsed/>
    <w:rsid w:val="001F50FD"/>
    <w:pPr>
      <w:spacing w:after="100"/>
      <w:ind w:left="200"/>
    </w:pPr>
  </w:style>
  <w:style w:type="paragraph" w:styleId="Verzeichnis3">
    <w:name w:val="toc 3"/>
    <w:basedOn w:val="Standard"/>
    <w:next w:val="Standard"/>
    <w:autoRedefine/>
    <w:uiPriority w:val="39"/>
    <w:unhideWhenUsed/>
    <w:rsid w:val="001F50FD"/>
    <w:pPr>
      <w:spacing w:after="100"/>
      <w:ind w:left="400"/>
    </w:p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line="240" w:lineRule="auto"/>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pPr>
    <w:rPr>
      <w:rFonts w:eastAsiaTheme="majorEastAsia" w:cstheme="majorBidi"/>
      <w:i/>
      <w:iCs/>
      <w:szCs w:val="24"/>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rPr>
      <w:i/>
      <w:iCs/>
      <w:color w:val="000000" w:themeColor="text1"/>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ind w:left="720"/>
      <w:contextualSpacing/>
    </w:p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 w:type="paragraph" w:styleId="StandardWeb">
    <w:name w:val="Normal (Web)"/>
    <w:basedOn w:val="Standard"/>
    <w:uiPriority w:val="99"/>
    <w:unhideWhenUsed/>
    <w:rsid w:val="009D5AF2"/>
    <w:pPr>
      <w:spacing w:before="100" w:beforeAutospacing="1" w:after="100" w:afterAutospacing="1" w:line="240" w:lineRule="auto"/>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E0053A"/>
    <w:pPr>
      <w:spacing w:after="0" w:line="240" w:lineRule="auto"/>
    </w:pPr>
    <w:rPr>
      <w:szCs w:val="20"/>
    </w:rPr>
  </w:style>
  <w:style w:type="character" w:customStyle="1" w:styleId="FunotentextZchn">
    <w:name w:val="Fußnotentext Zchn"/>
    <w:basedOn w:val="Absatz-Standardschriftart"/>
    <w:link w:val="Funotentext"/>
    <w:uiPriority w:val="99"/>
    <w:semiHidden/>
    <w:rsid w:val="00E0053A"/>
    <w:rPr>
      <w:rFonts w:ascii="Open Sans" w:eastAsiaTheme="minorEastAsia" w:hAnsi="Open Sans"/>
      <w:sz w:val="20"/>
      <w:szCs w:val="20"/>
      <w:lang w:eastAsia="de-CH"/>
    </w:rPr>
  </w:style>
  <w:style w:type="character" w:styleId="Funotenzeichen">
    <w:name w:val="footnote reference"/>
    <w:basedOn w:val="Absatz-Standardschriftart"/>
    <w:uiPriority w:val="99"/>
    <w:semiHidden/>
    <w:unhideWhenUsed/>
    <w:rsid w:val="00E0053A"/>
    <w:rPr>
      <w:vertAlign w:val="superscript"/>
    </w:rPr>
  </w:style>
  <w:style w:type="character" w:customStyle="1" w:styleId="NichtaufgelsteErwhnung1">
    <w:name w:val="Nicht aufgelöste Erwähnung1"/>
    <w:basedOn w:val="Absatz-Standardschriftart"/>
    <w:uiPriority w:val="99"/>
    <w:semiHidden/>
    <w:unhideWhenUsed/>
    <w:rsid w:val="00E00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8242">
      <w:bodyDiv w:val="1"/>
      <w:marLeft w:val="0"/>
      <w:marRight w:val="0"/>
      <w:marTop w:val="0"/>
      <w:marBottom w:val="0"/>
      <w:divBdr>
        <w:top w:val="none" w:sz="0" w:space="0" w:color="auto"/>
        <w:left w:val="none" w:sz="0" w:space="0" w:color="auto"/>
        <w:bottom w:val="none" w:sz="0" w:space="0" w:color="auto"/>
        <w:right w:val="none" w:sz="0" w:space="0" w:color="auto"/>
      </w:divBdr>
      <w:divsChild>
        <w:div w:id="570819281">
          <w:marLeft w:val="0"/>
          <w:marRight w:val="0"/>
          <w:marTop w:val="0"/>
          <w:marBottom w:val="0"/>
          <w:divBdr>
            <w:top w:val="none" w:sz="0" w:space="0" w:color="auto"/>
            <w:left w:val="none" w:sz="0" w:space="0" w:color="auto"/>
            <w:bottom w:val="none" w:sz="0" w:space="0" w:color="auto"/>
            <w:right w:val="none" w:sz="0" w:space="0" w:color="auto"/>
          </w:divBdr>
          <w:divsChild>
            <w:div w:id="2052680822">
              <w:marLeft w:val="0"/>
              <w:marRight w:val="0"/>
              <w:marTop w:val="0"/>
              <w:marBottom w:val="0"/>
              <w:divBdr>
                <w:top w:val="none" w:sz="0" w:space="0" w:color="auto"/>
                <w:left w:val="none" w:sz="0" w:space="0" w:color="auto"/>
                <w:bottom w:val="none" w:sz="0" w:space="0" w:color="auto"/>
                <w:right w:val="none" w:sz="0" w:space="0" w:color="auto"/>
              </w:divBdr>
              <w:divsChild>
                <w:div w:id="233592544">
                  <w:marLeft w:val="0"/>
                  <w:marRight w:val="0"/>
                  <w:marTop w:val="0"/>
                  <w:marBottom w:val="0"/>
                  <w:divBdr>
                    <w:top w:val="none" w:sz="0" w:space="0" w:color="auto"/>
                    <w:left w:val="none" w:sz="0" w:space="0" w:color="auto"/>
                    <w:bottom w:val="none" w:sz="0" w:space="0" w:color="auto"/>
                    <w:right w:val="none" w:sz="0" w:space="0" w:color="auto"/>
                  </w:divBdr>
                  <w:divsChild>
                    <w:div w:id="1086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67115">
      <w:bodyDiv w:val="1"/>
      <w:marLeft w:val="0"/>
      <w:marRight w:val="0"/>
      <w:marTop w:val="0"/>
      <w:marBottom w:val="0"/>
      <w:divBdr>
        <w:top w:val="none" w:sz="0" w:space="0" w:color="auto"/>
        <w:left w:val="none" w:sz="0" w:space="0" w:color="auto"/>
        <w:bottom w:val="none" w:sz="0" w:space="0" w:color="auto"/>
        <w:right w:val="none" w:sz="0" w:space="0" w:color="auto"/>
      </w:divBdr>
      <w:divsChild>
        <w:div w:id="725102382">
          <w:marLeft w:val="0"/>
          <w:marRight w:val="0"/>
          <w:marTop w:val="0"/>
          <w:marBottom w:val="0"/>
          <w:divBdr>
            <w:top w:val="none" w:sz="0" w:space="0" w:color="auto"/>
            <w:left w:val="none" w:sz="0" w:space="0" w:color="auto"/>
            <w:bottom w:val="none" w:sz="0" w:space="0" w:color="auto"/>
            <w:right w:val="none" w:sz="0" w:space="0" w:color="auto"/>
          </w:divBdr>
          <w:divsChild>
            <w:div w:id="349337356">
              <w:marLeft w:val="0"/>
              <w:marRight w:val="0"/>
              <w:marTop w:val="0"/>
              <w:marBottom w:val="0"/>
              <w:divBdr>
                <w:top w:val="none" w:sz="0" w:space="0" w:color="auto"/>
                <w:left w:val="none" w:sz="0" w:space="0" w:color="auto"/>
                <w:bottom w:val="none" w:sz="0" w:space="0" w:color="auto"/>
                <w:right w:val="none" w:sz="0" w:space="0" w:color="auto"/>
              </w:divBdr>
              <w:divsChild>
                <w:div w:id="1300378001">
                  <w:marLeft w:val="0"/>
                  <w:marRight w:val="0"/>
                  <w:marTop w:val="0"/>
                  <w:marBottom w:val="0"/>
                  <w:divBdr>
                    <w:top w:val="none" w:sz="0" w:space="0" w:color="auto"/>
                    <w:left w:val="none" w:sz="0" w:space="0" w:color="auto"/>
                    <w:bottom w:val="none" w:sz="0" w:space="0" w:color="auto"/>
                    <w:right w:val="none" w:sz="0" w:space="0" w:color="auto"/>
                  </w:divBdr>
                  <w:divsChild>
                    <w:div w:id="7375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75230">
      <w:bodyDiv w:val="1"/>
      <w:marLeft w:val="0"/>
      <w:marRight w:val="0"/>
      <w:marTop w:val="0"/>
      <w:marBottom w:val="0"/>
      <w:divBdr>
        <w:top w:val="none" w:sz="0" w:space="0" w:color="auto"/>
        <w:left w:val="none" w:sz="0" w:space="0" w:color="auto"/>
        <w:bottom w:val="none" w:sz="0" w:space="0" w:color="auto"/>
        <w:right w:val="none" w:sz="0" w:space="0" w:color="auto"/>
      </w:divBdr>
    </w:div>
    <w:div w:id="1419591699">
      <w:bodyDiv w:val="1"/>
      <w:marLeft w:val="0"/>
      <w:marRight w:val="0"/>
      <w:marTop w:val="0"/>
      <w:marBottom w:val="0"/>
      <w:divBdr>
        <w:top w:val="none" w:sz="0" w:space="0" w:color="auto"/>
        <w:left w:val="none" w:sz="0" w:space="0" w:color="auto"/>
        <w:bottom w:val="none" w:sz="0" w:space="0" w:color="auto"/>
        <w:right w:val="none" w:sz="0" w:space="0" w:color="auto"/>
      </w:divBdr>
    </w:div>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ref.ch/rat-des-kirchenbundes-unterstuetzt-die-konzernverantwortungsinitiativ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schoefe.ch/dokumente/communiques/325-ao-st-maurice" TargetMode="External"/><Relationship Id="rId4" Type="http://schemas.openxmlformats.org/officeDocument/2006/relationships/settings" Target="settings.xml"/><Relationship Id="rId9" Type="http://schemas.openxmlformats.org/officeDocument/2006/relationships/hyperlink" Target="https://konzern-initiative.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kirchefuerkonzernverantwortun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3538-ACC0-4AFE-AA3D-DCFFD863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Florian Glaser</cp:lastModifiedBy>
  <cp:revision>5</cp:revision>
  <cp:lastPrinted>2019-04-17T14:28:00Z</cp:lastPrinted>
  <dcterms:created xsi:type="dcterms:W3CDTF">2020-07-02T13:20:00Z</dcterms:created>
  <dcterms:modified xsi:type="dcterms:W3CDTF">2020-08-11T11:36:00Z</dcterms:modified>
</cp:coreProperties>
</file>